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C91A" w14:textId="0B58B294" w:rsidR="00105590" w:rsidRDefault="00105590" w:rsidP="00105590">
      <w:pPr>
        <w:tabs>
          <w:tab w:val="left" w:pos="1185"/>
        </w:tabs>
        <w:rPr>
          <w:sz w:val="36"/>
          <w:szCs w:val="36"/>
        </w:rPr>
      </w:pPr>
      <w:r>
        <w:rPr>
          <w:noProof/>
        </w:rPr>
        <w:drawing>
          <wp:anchor distT="0" distB="0" distL="114300" distR="114300" simplePos="0" relativeHeight="251658240" behindDoc="0" locked="0" layoutInCell="1" allowOverlap="1" wp14:anchorId="300E610E" wp14:editId="527D4A3B">
            <wp:simplePos x="914400" y="914400"/>
            <wp:positionH relativeFrom="margin">
              <wp:align>left</wp:align>
            </wp:positionH>
            <wp:positionV relativeFrom="paragraph">
              <wp:align>top</wp:align>
            </wp:positionV>
            <wp:extent cx="1599565" cy="1066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103" cy="1067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590">
        <w:rPr>
          <w:sz w:val="36"/>
          <w:szCs w:val="36"/>
        </w:rPr>
        <w:t>Keswick Town Council</w:t>
      </w:r>
    </w:p>
    <w:p w14:paraId="02E708DE" w14:textId="0A23A509" w:rsidR="00105590" w:rsidRPr="00105590" w:rsidRDefault="00105590" w:rsidP="00105590">
      <w:pPr>
        <w:tabs>
          <w:tab w:val="left" w:pos="1185"/>
        </w:tabs>
        <w:rPr>
          <w:sz w:val="32"/>
          <w:szCs w:val="32"/>
        </w:rPr>
      </w:pPr>
      <w:r w:rsidRPr="00105590">
        <w:rPr>
          <w:sz w:val="32"/>
          <w:szCs w:val="32"/>
        </w:rPr>
        <w:t>Meeting Attendance guidance for</w:t>
      </w:r>
    </w:p>
    <w:p w14:paraId="147EF428" w14:textId="5EE5E975" w:rsidR="00105590" w:rsidRDefault="00105590" w:rsidP="00105590">
      <w:pPr>
        <w:tabs>
          <w:tab w:val="left" w:pos="1185"/>
        </w:tabs>
        <w:rPr>
          <w:sz w:val="32"/>
          <w:szCs w:val="32"/>
        </w:rPr>
      </w:pPr>
      <w:r w:rsidRPr="00105590">
        <w:rPr>
          <w:sz w:val="32"/>
          <w:szCs w:val="32"/>
        </w:rPr>
        <w:t>Members of the Public</w:t>
      </w:r>
    </w:p>
    <w:p w14:paraId="353A2970" w14:textId="77777777" w:rsidR="00D247C1" w:rsidRDefault="00D247C1" w:rsidP="00105590">
      <w:pPr>
        <w:tabs>
          <w:tab w:val="left" w:pos="1185"/>
        </w:tabs>
        <w:rPr>
          <w:sz w:val="32"/>
          <w:szCs w:val="32"/>
        </w:rPr>
      </w:pPr>
    </w:p>
    <w:tbl>
      <w:tblPr>
        <w:tblStyle w:val="TableGrid"/>
        <w:tblW w:w="0" w:type="auto"/>
        <w:tblLook w:val="04A0" w:firstRow="1" w:lastRow="0" w:firstColumn="1" w:lastColumn="0" w:noHBand="0" w:noVBand="1"/>
      </w:tblPr>
      <w:tblGrid>
        <w:gridCol w:w="9016"/>
      </w:tblGrid>
      <w:tr w:rsidR="00863362" w14:paraId="090CBA7C" w14:textId="77777777" w:rsidTr="00863362">
        <w:tc>
          <w:tcPr>
            <w:tcW w:w="9016" w:type="dxa"/>
          </w:tcPr>
          <w:p w14:paraId="77777D3A" w14:textId="70454DCE" w:rsidR="00863362" w:rsidRDefault="00863362" w:rsidP="00105590">
            <w:pPr>
              <w:tabs>
                <w:tab w:val="left" w:pos="1185"/>
              </w:tabs>
              <w:rPr>
                <w:sz w:val="24"/>
                <w:szCs w:val="24"/>
              </w:rPr>
            </w:pPr>
            <w:r w:rsidRPr="00863362">
              <w:rPr>
                <w:sz w:val="24"/>
                <w:szCs w:val="24"/>
              </w:rPr>
              <w:t xml:space="preserve">Until social distancing restrictions are lifted there will be a strict limitation places </w:t>
            </w:r>
            <w:r>
              <w:rPr>
                <w:sz w:val="24"/>
                <w:szCs w:val="24"/>
              </w:rPr>
              <w:t>upon the number of people admitted to St John’s Church for the purposes of attending Town Council meetings.</w:t>
            </w:r>
          </w:p>
          <w:p w14:paraId="43B42B80" w14:textId="1D0DBCA6" w:rsidR="00863362" w:rsidRDefault="00863362" w:rsidP="00105590">
            <w:pPr>
              <w:tabs>
                <w:tab w:val="left" w:pos="1185"/>
              </w:tabs>
              <w:rPr>
                <w:sz w:val="24"/>
                <w:szCs w:val="24"/>
              </w:rPr>
            </w:pPr>
            <w:r>
              <w:rPr>
                <w:sz w:val="24"/>
                <w:szCs w:val="24"/>
              </w:rPr>
              <w:t>The maximum number of attendees at St</w:t>
            </w:r>
            <w:r w:rsidR="004F0A11">
              <w:rPr>
                <w:sz w:val="24"/>
                <w:szCs w:val="24"/>
              </w:rPr>
              <w:t xml:space="preserve"> </w:t>
            </w:r>
            <w:r>
              <w:rPr>
                <w:sz w:val="24"/>
                <w:szCs w:val="24"/>
              </w:rPr>
              <w:t xml:space="preserve">John’s Church is </w:t>
            </w:r>
            <w:r w:rsidRPr="001A469B">
              <w:rPr>
                <w:b/>
                <w:bCs/>
                <w:sz w:val="24"/>
                <w:szCs w:val="24"/>
              </w:rPr>
              <w:t>2</w:t>
            </w:r>
            <w:r w:rsidR="001A469B" w:rsidRPr="001A469B">
              <w:rPr>
                <w:b/>
                <w:bCs/>
                <w:sz w:val="24"/>
                <w:szCs w:val="24"/>
              </w:rPr>
              <w:t>5</w:t>
            </w:r>
            <w:r>
              <w:rPr>
                <w:sz w:val="24"/>
                <w:szCs w:val="24"/>
              </w:rPr>
              <w:t xml:space="preserve"> (including Councillors and staff)</w:t>
            </w:r>
          </w:p>
          <w:p w14:paraId="3B60BBAD" w14:textId="3FC35582" w:rsidR="008D05C9" w:rsidRPr="00863362" w:rsidRDefault="008D05C9" w:rsidP="00105590">
            <w:pPr>
              <w:tabs>
                <w:tab w:val="left" w:pos="1185"/>
              </w:tabs>
              <w:rPr>
                <w:sz w:val="24"/>
                <w:szCs w:val="24"/>
              </w:rPr>
            </w:pPr>
          </w:p>
        </w:tc>
      </w:tr>
      <w:tr w:rsidR="00863362" w14:paraId="1B3E88EB" w14:textId="77777777" w:rsidTr="00863362">
        <w:tc>
          <w:tcPr>
            <w:tcW w:w="9016" w:type="dxa"/>
          </w:tcPr>
          <w:p w14:paraId="6873DBC7" w14:textId="5A3420E3" w:rsidR="00863362" w:rsidRDefault="00863362" w:rsidP="00105590">
            <w:pPr>
              <w:tabs>
                <w:tab w:val="left" w:pos="1185"/>
              </w:tabs>
              <w:rPr>
                <w:sz w:val="24"/>
                <w:szCs w:val="24"/>
              </w:rPr>
            </w:pPr>
            <w:r>
              <w:rPr>
                <w:sz w:val="24"/>
                <w:szCs w:val="24"/>
              </w:rPr>
              <w:t>For members of the public that wish to attend they are recommended to register with the clerk as early as possible but, in any event, no later than 5.00pm on the closest working day prior to the day of the meeting to secure a place. For example, any person wishing to attend a meeting scheduled to take place on Thursday must give notice no later than 5pm on the Wednesday before the meeting. Any members of the public that arrives without prior booking could be turned away due to the maximum</w:t>
            </w:r>
            <w:r w:rsidR="00866EEC">
              <w:rPr>
                <w:sz w:val="24"/>
                <w:szCs w:val="24"/>
              </w:rPr>
              <w:t xml:space="preserve"> number</w:t>
            </w:r>
            <w:r>
              <w:rPr>
                <w:sz w:val="24"/>
                <w:szCs w:val="24"/>
              </w:rPr>
              <w:t xml:space="preserve"> </w:t>
            </w:r>
            <w:r w:rsidR="00866EEC">
              <w:rPr>
                <w:sz w:val="24"/>
                <w:szCs w:val="24"/>
              </w:rPr>
              <w:t>(</w:t>
            </w:r>
            <w:r w:rsidR="00C130A4">
              <w:rPr>
                <w:sz w:val="24"/>
                <w:szCs w:val="24"/>
              </w:rPr>
              <w:t>6</w:t>
            </w:r>
            <w:r w:rsidR="00866EEC">
              <w:rPr>
                <w:sz w:val="24"/>
                <w:szCs w:val="24"/>
              </w:rPr>
              <w:t>)</w:t>
            </w:r>
            <w:r w:rsidR="00C130A4">
              <w:rPr>
                <w:sz w:val="24"/>
                <w:szCs w:val="24"/>
              </w:rPr>
              <w:t xml:space="preserve"> </w:t>
            </w:r>
            <w:r>
              <w:rPr>
                <w:sz w:val="24"/>
                <w:szCs w:val="24"/>
              </w:rPr>
              <w:t>being reached.</w:t>
            </w:r>
          </w:p>
          <w:p w14:paraId="4ED34D05" w14:textId="56B7E909" w:rsidR="008D05C9" w:rsidRPr="00863362" w:rsidRDefault="008D05C9" w:rsidP="00105590">
            <w:pPr>
              <w:tabs>
                <w:tab w:val="left" w:pos="1185"/>
              </w:tabs>
              <w:rPr>
                <w:sz w:val="24"/>
                <w:szCs w:val="24"/>
              </w:rPr>
            </w:pPr>
          </w:p>
        </w:tc>
      </w:tr>
      <w:tr w:rsidR="00863362" w14:paraId="6A7AD564" w14:textId="77777777" w:rsidTr="00863362">
        <w:tc>
          <w:tcPr>
            <w:tcW w:w="9016" w:type="dxa"/>
          </w:tcPr>
          <w:p w14:paraId="28E55DCD" w14:textId="2C521E94" w:rsidR="00863362" w:rsidRDefault="00863362" w:rsidP="00105590">
            <w:pPr>
              <w:tabs>
                <w:tab w:val="left" w:pos="1185"/>
              </w:tabs>
              <w:rPr>
                <w:sz w:val="24"/>
                <w:szCs w:val="24"/>
              </w:rPr>
            </w:pPr>
            <w:r>
              <w:rPr>
                <w:sz w:val="24"/>
                <w:szCs w:val="24"/>
              </w:rPr>
              <w:t xml:space="preserve">All members of the public attending will be required to fill in the form with contact details for track and trace purposes. </w:t>
            </w:r>
          </w:p>
          <w:p w14:paraId="656BE3DD" w14:textId="77777777" w:rsidR="00863362" w:rsidRDefault="00863362" w:rsidP="00105590">
            <w:pPr>
              <w:tabs>
                <w:tab w:val="left" w:pos="1185"/>
              </w:tabs>
              <w:rPr>
                <w:sz w:val="24"/>
                <w:szCs w:val="24"/>
              </w:rPr>
            </w:pPr>
          </w:p>
          <w:p w14:paraId="6225C3A6" w14:textId="77777777" w:rsidR="00863362" w:rsidRDefault="00863362" w:rsidP="00105590">
            <w:pPr>
              <w:tabs>
                <w:tab w:val="left" w:pos="1185"/>
              </w:tabs>
              <w:rPr>
                <w:sz w:val="24"/>
                <w:szCs w:val="24"/>
              </w:rPr>
            </w:pPr>
            <w:r>
              <w:rPr>
                <w:sz w:val="24"/>
                <w:szCs w:val="24"/>
              </w:rPr>
              <w:t>Anyone attending the Council premises will be asked to confirm that they have not tested positive for Covid -19 in the past 24 hours.</w:t>
            </w:r>
          </w:p>
          <w:p w14:paraId="034FD875" w14:textId="77777777" w:rsidR="00863362" w:rsidRDefault="00863362" w:rsidP="00105590">
            <w:pPr>
              <w:tabs>
                <w:tab w:val="left" w:pos="1185"/>
              </w:tabs>
              <w:rPr>
                <w:sz w:val="24"/>
                <w:szCs w:val="24"/>
              </w:rPr>
            </w:pPr>
          </w:p>
          <w:p w14:paraId="59A1B363" w14:textId="77777777" w:rsidR="00863362" w:rsidRDefault="00863362" w:rsidP="00105590">
            <w:pPr>
              <w:tabs>
                <w:tab w:val="left" w:pos="1185"/>
              </w:tabs>
              <w:rPr>
                <w:sz w:val="24"/>
                <w:szCs w:val="24"/>
              </w:rPr>
            </w:pPr>
            <w:r>
              <w:rPr>
                <w:sz w:val="24"/>
                <w:szCs w:val="24"/>
              </w:rPr>
              <w:t xml:space="preserve">Anyone with any symptoms of coronavirus must not attend the premises. </w:t>
            </w:r>
          </w:p>
          <w:p w14:paraId="622AC226" w14:textId="77777777" w:rsidR="00863362" w:rsidRDefault="00863362" w:rsidP="00105590">
            <w:pPr>
              <w:tabs>
                <w:tab w:val="left" w:pos="1185"/>
              </w:tabs>
              <w:rPr>
                <w:sz w:val="24"/>
                <w:szCs w:val="24"/>
              </w:rPr>
            </w:pPr>
          </w:p>
          <w:p w14:paraId="6200E726" w14:textId="01C4AAEE" w:rsidR="00863362" w:rsidRDefault="00C130A4" w:rsidP="004636CA">
            <w:pPr>
              <w:tabs>
                <w:tab w:val="left" w:pos="1185"/>
                <w:tab w:val="left" w:pos="7425"/>
              </w:tabs>
              <w:rPr>
                <w:sz w:val="24"/>
                <w:szCs w:val="24"/>
              </w:rPr>
            </w:pPr>
            <w:r>
              <w:rPr>
                <w:sz w:val="24"/>
                <w:szCs w:val="24"/>
              </w:rPr>
              <w:t>A f</w:t>
            </w:r>
            <w:r w:rsidR="00863362">
              <w:rPr>
                <w:sz w:val="24"/>
                <w:szCs w:val="24"/>
              </w:rPr>
              <w:t>ace covering must be worn at all times when inside the building.</w:t>
            </w:r>
            <w:r w:rsidR="004636CA">
              <w:rPr>
                <w:sz w:val="24"/>
                <w:szCs w:val="24"/>
              </w:rPr>
              <w:tab/>
            </w:r>
          </w:p>
          <w:p w14:paraId="2AC6C6F5" w14:textId="77777777" w:rsidR="008D05C9" w:rsidRDefault="008D05C9" w:rsidP="00105590">
            <w:pPr>
              <w:tabs>
                <w:tab w:val="left" w:pos="1185"/>
              </w:tabs>
              <w:rPr>
                <w:sz w:val="24"/>
                <w:szCs w:val="24"/>
              </w:rPr>
            </w:pPr>
          </w:p>
          <w:p w14:paraId="04715221" w14:textId="77777777" w:rsidR="008D05C9" w:rsidRDefault="008D05C9" w:rsidP="00105590">
            <w:pPr>
              <w:tabs>
                <w:tab w:val="left" w:pos="1185"/>
              </w:tabs>
              <w:rPr>
                <w:sz w:val="24"/>
                <w:szCs w:val="24"/>
              </w:rPr>
            </w:pPr>
            <w:r>
              <w:rPr>
                <w:sz w:val="24"/>
                <w:szCs w:val="24"/>
              </w:rPr>
              <w:t xml:space="preserve">In the introduction to the meeting the Chairman will explain the COVID-19 restrictions and guidance for attendees. </w:t>
            </w:r>
          </w:p>
          <w:p w14:paraId="63E215E4" w14:textId="77777777" w:rsidR="008D05C9" w:rsidRDefault="008D05C9" w:rsidP="00105590">
            <w:pPr>
              <w:tabs>
                <w:tab w:val="left" w:pos="1185"/>
              </w:tabs>
              <w:rPr>
                <w:sz w:val="24"/>
                <w:szCs w:val="24"/>
              </w:rPr>
            </w:pPr>
          </w:p>
          <w:p w14:paraId="44ED81AE" w14:textId="545F7326" w:rsidR="008D05C9" w:rsidRDefault="008D05C9" w:rsidP="00105590">
            <w:pPr>
              <w:tabs>
                <w:tab w:val="left" w:pos="1185"/>
              </w:tabs>
              <w:rPr>
                <w:sz w:val="24"/>
                <w:szCs w:val="24"/>
              </w:rPr>
            </w:pPr>
            <w:r>
              <w:rPr>
                <w:sz w:val="24"/>
                <w:szCs w:val="24"/>
              </w:rPr>
              <w:t xml:space="preserve">Members of the public should not arrive </w:t>
            </w:r>
            <w:r w:rsidR="00395205">
              <w:rPr>
                <w:sz w:val="24"/>
                <w:szCs w:val="24"/>
              </w:rPr>
              <w:t>no more than</w:t>
            </w:r>
            <w:r>
              <w:rPr>
                <w:sz w:val="24"/>
                <w:szCs w:val="24"/>
              </w:rPr>
              <w:t xml:space="preserve"> five minutes before the advertised meeting start time.</w:t>
            </w:r>
          </w:p>
          <w:p w14:paraId="6CD14B73" w14:textId="34486208" w:rsidR="00395205" w:rsidRDefault="00395205" w:rsidP="00105590">
            <w:pPr>
              <w:tabs>
                <w:tab w:val="left" w:pos="1185"/>
              </w:tabs>
              <w:rPr>
                <w:sz w:val="24"/>
                <w:szCs w:val="24"/>
              </w:rPr>
            </w:pPr>
          </w:p>
          <w:p w14:paraId="57E58C12" w14:textId="070F147E" w:rsidR="00395205" w:rsidRDefault="00395205" w:rsidP="00105590">
            <w:pPr>
              <w:tabs>
                <w:tab w:val="left" w:pos="1185"/>
              </w:tabs>
              <w:rPr>
                <w:sz w:val="24"/>
                <w:szCs w:val="24"/>
              </w:rPr>
            </w:pPr>
            <w:r>
              <w:rPr>
                <w:sz w:val="24"/>
                <w:szCs w:val="24"/>
              </w:rPr>
              <w:t xml:space="preserve">Members of the public should follow all instructions from staff at all times. </w:t>
            </w:r>
          </w:p>
          <w:p w14:paraId="370C35DB" w14:textId="40C0F115" w:rsidR="008D05C9" w:rsidRDefault="008D05C9" w:rsidP="00105590">
            <w:pPr>
              <w:tabs>
                <w:tab w:val="left" w:pos="1185"/>
              </w:tabs>
              <w:rPr>
                <w:sz w:val="24"/>
                <w:szCs w:val="24"/>
              </w:rPr>
            </w:pPr>
          </w:p>
        </w:tc>
      </w:tr>
      <w:tr w:rsidR="008D05C9" w14:paraId="50899CBF" w14:textId="77777777" w:rsidTr="00863362">
        <w:tc>
          <w:tcPr>
            <w:tcW w:w="9016" w:type="dxa"/>
          </w:tcPr>
          <w:p w14:paraId="625B958A" w14:textId="77777777" w:rsidR="008D05C9" w:rsidRDefault="008D05C9" w:rsidP="00105590">
            <w:pPr>
              <w:tabs>
                <w:tab w:val="left" w:pos="1185"/>
              </w:tabs>
              <w:rPr>
                <w:sz w:val="24"/>
                <w:szCs w:val="24"/>
              </w:rPr>
            </w:pPr>
            <w:r>
              <w:rPr>
                <w:sz w:val="24"/>
                <w:szCs w:val="24"/>
              </w:rPr>
              <w:t>The Chairman will indicate the order in which the Agenda is to be dealt with, this will ordinarily be as the Agenda, but is at the absolute discretion of the Chairman. Public speaking items may be brought forward to allow members of the public to leave to avoid prolonged contact.</w:t>
            </w:r>
          </w:p>
          <w:p w14:paraId="72F8DED6" w14:textId="7400EB9B" w:rsidR="008D05C9" w:rsidRDefault="008D05C9" w:rsidP="00105590">
            <w:pPr>
              <w:tabs>
                <w:tab w:val="left" w:pos="1185"/>
              </w:tabs>
              <w:rPr>
                <w:sz w:val="24"/>
                <w:szCs w:val="24"/>
              </w:rPr>
            </w:pPr>
          </w:p>
        </w:tc>
      </w:tr>
      <w:tr w:rsidR="008D05C9" w14:paraId="7AC95EBC" w14:textId="77777777" w:rsidTr="00863362">
        <w:tc>
          <w:tcPr>
            <w:tcW w:w="9016" w:type="dxa"/>
          </w:tcPr>
          <w:p w14:paraId="025B679A" w14:textId="77777777" w:rsidR="008D05C9" w:rsidRDefault="008D05C9" w:rsidP="00105590">
            <w:pPr>
              <w:tabs>
                <w:tab w:val="left" w:pos="1185"/>
              </w:tabs>
              <w:rPr>
                <w:sz w:val="24"/>
                <w:szCs w:val="24"/>
              </w:rPr>
            </w:pPr>
            <w:r>
              <w:rPr>
                <w:sz w:val="24"/>
                <w:szCs w:val="24"/>
              </w:rPr>
              <w:t>Meetings shall be kept as short as possible to reduce the risk of transmission.</w:t>
            </w:r>
          </w:p>
          <w:p w14:paraId="76B437B0" w14:textId="3871D73F" w:rsidR="008D05C9" w:rsidRDefault="008D05C9" w:rsidP="00105590">
            <w:pPr>
              <w:tabs>
                <w:tab w:val="left" w:pos="1185"/>
              </w:tabs>
              <w:rPr>
                <w:sz w:val="24"/>
                <w:szCs w:val="24"/>
              </w:rPr>
            </w:pPr>
          </w:p>
        </w:tc>
      </w:tr>
    </w:tbl>
    <w:p w14:paraId="3D7C26B6" w14:textId="77777777" w:rsidR="00D247C1" w:rsidRDefault="00D247C1">
      <w:r>
        <w:br w:type="page"/>
      </w:r>
    </w:p>
    <w:tbl>
      <w:tblPr>
        <w:tblStyle w:val="TableGrid"/>
        <w:tblW w:w="0" w:type="auto"/>
        <w:tblLook w:val="04A0" w:firstRow="1" w:lastRow="0" w:firstColumn="1" w:lastColumn="0" w:noHBand="0" w:noVBand="1"/>
      </w:tblPr>
      <w:tblGrid>
        <w:gridCol w:w="9016"/>
      </w:tblGrid>
      <w:tr w:rsidR="008D05C9" w14:paraId="2C31744C" w14:textId="77777777" w:rsidTr="00863362">
        <w:tc>
          <w:tcPr>
            <w:tcW w:w="9016" w:type="dxa"/>
          </w:tcPr>
          <w:p w14:paraId="2F85565E" w14:textId="02939607" w:rsidR="008D05C9" w:rsidRDefault="008D05C9" w:rsidP="00105590">
            <w:pPr>
              <w:tabs>
                <w:tab w:val="left" w:pos="1185"/>
              </w:tabs>
              <w:rPr>
                <w:sz w:val="24"/>
                <w:szCs w:val="24"/>
              </w:rPr>
            </w:pPr>
            <w:r>
              <w:rPr>
                <w:sz w:val="24"/>
                <w:szCs w:val="24"/>
              </w:rPr>
              <w:lastRenderedPageBreak/>
              <w:t xml:space="preserve">In line with the </w:t>
            </w:r>
            <w:r w:rsidR="00C130A4">
              <w:rPr>
                <w:sz w:val="24"/>
                <w:szCs w:val="24"/>
              </w:rPr>
              <w:t>C</w:t>
            </w:r>
            <w:r>
              <w:rPr>
                <w:sz w:val="24"/>
                <w:szCs w:val="24"/>
              </w:rPr>
              <w:t xml:space="preserve">ouncil’s standing orders, attendees are not permitted to obstruct the transaction of business at </w:t>
            </w:r>
            <w:r w:rsidR="00C130A4">
              <w:rPr>
                <w:sz w:val="24"/>
                <w:szCs w:val="24"/>
              </w:rPr>
              <w:t>T</w:t>
            </w:r>
            <w:r>
              <w:rPr>
                <w:sz w:val="24"/>
                <w:szCs w:val="24"/>
              </w:rPr>
              <w:t xml:space="preserve">own </w:t>
            </w:r>
            <w:r w:rsidR="00C130A4">
              <w:rPr>
                <w:sz w:val="24"/>
                <w:szCs w:val="24"/>
              </w:rPr>
              <w:t>C</w:t>
            </w:r>
            <w:r>
              <w:rPr>
                <w:sz w:val="24"/>
                <w:szCs w:val="24"/>
              </w:rPr>
              <w:t>ouncil meeting or behave offensively or improperly.</w:t>
            </w:r>
          </w:p>
          <w:p w14:paraId="5DA41495" w14:textId="77777777" w:rsidR="008D05C9" w:rsidRDefault="008D05C9" w:rsidP="00105590">
            <w:pPr>
              <w:tabs>
                <w:tab w:val="left" w:pos="1185"/>
              </w:tabs>
              <w:rPr>
                <w:sz w:val="24"/>
                <w:szCs w:val="24"/>
              </w:rPr>
            </w:pPr>
          </w:p>
          <w:p w14:paraId="788DA987" w14:textId="5562958B" w:rsidR="008D05C9" w:rsidRDefault="008D05C9" w:rsidP="00105590">
            <w:pPr>
              <w:tabs>
                <w:tab w:val="left" w:pos="1185"/>
              </w:tabs>
              <w:rPr>
                <w:sz w:val="24"/>
                <w:szCs w:val="24"/>
              </w:rPr>
            </w:pPr>
            <w:r>
              <w:rPr>
                <w:sz w:val="24"/>
                <w:szCs w:val="24"/>
              </w:rPr>
              <w:t xml:space="preserve">The </w:t>
            </w:r>
            <w:r w:rsidR="00C130A4">
              <w:rPr>
                <w:sz w:val="24"/>
                <w:szCs w:val="24"/>
              </w:rPr>
              <w:t>C</w:t>
            </w:r>
            <w:r>
              <w:rPr>
                <w:sz w:val="24"/>
                <w:szCs w:val="24"/>
              </w:rPr>
              <w:t xml:space="preserve">hairman of the meeting can request such person(s)to moderate or improve their conduct. If this request is disregarded any </w:t>
            </w:r>
            <w:r w:rsidR="00C130A4">
              <w:rPr>
                <w:sz w:val="24"/>
                <w:szCs w:val="24"/>
              </w:rPr>
              <w:t>C</w:t>
            </w:r>
            <w:r>
              <w:rPr>
                <w:sz w:val="24"/>
                <w:szCs w:val="24"/>
              </w:rPr>
              <w:t xml:space="preserve">ouncillor or the </w:t>
            </w:r>
            <w:r w:rsidR="00C130A4">
              <w:rPr>
                <w:sz w:val="24"/>
                <w:szCs w:val="24"/>
              </w:rPr>
              <w:t>C</w:t>
            </w:r>
            <w:r>
              <w:rPr>
                <w:sz w:val="24"/>
                <w:szCs w:val="24"/>
              </w:rPr>
              <w:t xml:space="preserve">hairman of the meeting may move that the person be no longer heard </w:t>
            </w:r>
            <w:r w:rsidR="001665D3">
              <w:rPr>
                <w:sz w:val="24"/>
                <w:szCs w:val="24"/>
              </w:rPr>
              <w:t>or be excluded from the meeting. The motion, if seconded, shall be put to the vote without discussion.</w:t>
            </w:r>
          </w:p>
          <w:p w14:paraId="37D56F0D" w14:textId="77777777" w:rsidR="001665D3" w:rsidRDefault="001665D3" w:rsidP="00105590">
            <w:pPr>
              <w:tabs>
                <w:tab w:val="left" w:pos="1185"/>
              </w:tabs>
              <w:rPr>
                <w:sz w:val="24"/>
                <w:szCs w:val="24"/>
              </w:rPr>
            </w:pPr>
          </w:p>
          <w:p w14:paraId="1F6D15B5" w14:textId="74CE19AF" w:rsidR="000D6708" w:rsidRDefault="001665D3" w:rsidP="00105590">
            <w:pPr>
              <w:tabs>
                <w:tab w:val="left" w:pos="1185"/>
              </w:tabs>
              <w:rPr>
                <w:sz w:val="24"/>
                <w:szCs w:val="24"/>
              </w:rPr>
            </w:pPr>
            <w:r>
              <w:rPr>
                <w:sz w:val="24"/>
                <w:szCs w:val="24"/>
              </w:rPr>
              <w:t>If such a resolution is ignored</w:t>
            </w:r>
            <w:r w:rsidR="000D6708">
              <w:rPr>
                <w:sz w:val="24"/>
                <w:szCs w:val="24"/>
              </w:rPr>
              <w:t xml:space="preserve">, the </w:t>
            </w:r>
            <w:r w:rsidR="00C130A4">
              <w:rPr>
                <w:sz w:val="24"/>
                <w:szCs w:val="24"/>
              </w:rPr>
              <w:t>C</w:t>
            </w:r>
            <w:r w:rsidR="000D6708">
              <w:rPr>
                <w:sz w:val="24"/>
                <w:szCs w:val="24"/>
              </w:rPr>
              <w:t>hairman of the meeting can temporarily suspend or close the meeting.</w:t>
            </w:r>
          </w:p>
          <w:p w14:paraId="7658152E" w14:textId="281A9905" w:rsidR="001665D3" w:rsidRDefault="001665D3" w:rsidP="00105590">
            <w:pPr>
              <w:tabs>
                <w:tab w:val="left" w:pos="1185"/>
              </w:tabs>
              <w:rPr>
                <w:sz w:val="24"/>
                <w:szCs w:val="24"/>
              </w:rPr>
            </w:pPr>
            <w:r>
              <w:rPr>
                <w:sz w:val="24"/>
                <w:szCs w:val="24"/>
              </w:rPr>
              <w:t xml:space="preserve"> </w:t>
            </w:r>
          </w:p>
        </w:tc>
      </w:tr>
    </w:tbl>
    <w:p w14:paraId="41CD5A1C" w14:textId="77777777" w:rsidR="00105590" w:rsidRDefault="00105590" w:rsidP="00105590">
      <w:pPr>
        <w:tabs>
          <w:tab w:val="left" w:pos="1185"/>
        </w:tabs>
        <w:rPr>
          <w:sz w:val="32"/>
          <w:szCs w:val="32"/>
        </w:rPr>
      </w:pPr>
    </w:p>
    <w:p w14:paraId="7744E912" w14:textId="29AE61B5" w:rsidR="00105590" w:rsidRDefault="00105590" w:rsidP="00105590">
      <w:pPr>
        <w:tabs>
          <w:tab w:val="left" w:pos="1185"/>
        </w:tabs>
        <w:rPr>
          <w:sz w:val="32"/>
          <w:szCs w:val="32"/>
        </w:rPr>
      </w:pPr>
    </w:p>
    <w:p w14:paraId="21E7347F" w14:textId="77777777" w:rsidR="00105590" w:rsidRPr="00105590" w:rsidRDefault="00105590" w:rsidP="00105590">
      <w:pPr>
        <w:tabs>
          <w:tab w:val="left" w:pos="1185"/>
        </w:tabs>
        <w:rPr>
          <w:sz w:val="32"/>
          <w:szCs w:val="32"/>
        </w:rPr>
      </w:pPr>
    </w:p>
    <w:p w14:paraId="772EF9CE" w14:textId="2533C095" w:rsidR="00AB1084" w:rsidRDefault="00105590" w:rsidP="00105590">
      <w:pPr>
        <w:tabs>
          <w:tab w:val="left" w:pos="1185"/>
        </w:tabs>
      </w:pPr>
      <w:r>
        <w:br w:type="textWrapping" w:clear="all"/>
      </w:r>
    </w:p>
    <w:p w14:paraId="756750AA" w14:textId="516C5E41" w:rsidR="00105590" w:rsidRDefault="00105590" w:rsidP="00105590"/>
    <w:sectPr w:rsidR="001055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EEEE" w14:textId="77777777" w:rsidR="000D6708" w:rsidRDefault="000D6708" w:rsidP="000D6708">
      <w:pPr>
        <w:spacing w:after="0" w:line="240" w:lineRule="auto"/>
      </w:pPr>
      <w:r>
        <w:separator/>
      </w:r>
    </w:p>
  </w:endnote>
  <w:endnote w:type="continuationSeparator" w:id="0">
    <w:p w14:paraId="2DE666B6" w14:textId="77777777" w:rsidR="000D6708" w:rsidRDefault="000D6708" w:rsidP="000D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37560"/>
      <w:docPartObj>
        <w:docPartGallery w:val="Page Numbers (Bottom of Page)"/>
        <w:docPartUnique/>
      </w:docPartObj>
    </w:sdtPr>
    <w:sdtEndPr>
      <w:rPr>
        <w:noProof/>
      </w:rPr>
    </w:sdtEndPr>
    <w:sdtContent>
      <w:p w14:paraId="2D2DA38D" w14:textId="310F91A4" w:rsidR="00D247C1" w:rsidRDefault="00D247C1" w:rsidP="00D247C1">
        <w:pPr>
          <w:pStyle w:val="Footer"/>
          <w:ind w:left="1247" w:firstLine="4513"/>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                 </w:t>
        </w:r>
      </w:p>
    </w:sdtContent>
  </w:sdt>
  <w:p w14:paraId="6B824FC2" w14:textId="429ED080" w:rsidR="00D247C1" w:rsidRDefault="00D247C1" w:rsidP="00D247C1">
    <w:pPr>
      <w:pStyle w:val="Footer"/>
      <w:ind w:firstLine="720"/>
    </w:pPr>
    <w:r>
      <w:t>Meeting Attendance COVID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7EB1" w14:textId="77777777" w:rsidR="000D6708" w:rsidRDefault="000D6708" w:rsidP="000D6708">
      <w:pPr>
        <w:spacing w:after="0" w:line="240" w:lineRule="auto"/>
      </w:pPr>
      <w:r>
        <w:separator/>
      </w:r>
    </w:p>
  </w:footnote>
  <w:footnote w:type="continuationSeparator" w:id="0">
    <w:p w14:paraId="4D53682B" w14:textId="77777777" w:rsidR="000D6708" w:rsidRDefault="000D6708" w:rsidP="000D67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CB"/>
    <w:rsid w:val="000D6708"/>
    <w:rsid w:val="00105590"/>
    <w:rsid w:val="001665D3"/>
    <w:rsid w:val="001A469B"/>
    <w:rsid w:val="002972C6"/>
    <w:rsid w:val="003106CB"/>
    <w:rsid w:val="00375152"/>
    <w:rsid w:val="00395205"/>
    <w:rsid w:val="004636CA"/>
    <w:rsid w:val="004F0A11"/>
    <w:rsid w:val="00863362"/>
    <w:rsid w:val="00866EEC"/>
    <w:rsid w:val="008C7206"/>
    <w:rsid w:val="008D05C9"/>
    <w:rsid w:val="00AB1084"/>
    <w:rsid w:val="00C130A4"/>
    <w:rsid w:val="00D2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9AE0D"/>
  <w15:chartTrackingRefBased/>
  <w15:docId w15:val="{481D71F5-01B9-4D54-A65D-41FADFE3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08"/>
  </w:style>
  <w:style w:type="paragraph" w:styleId="Footer">
    <w:name w:val="footer"/>
    <w:basedOn w:val="Normal"/>
    <w:link w:val="FooterChar"/>
    <w:uiPriority w:val="99"/>
    <w:unhideWhenUsed/>
    <w:rsid w:val="000D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Mlynczak</dc:creator>
  <cp:keywords/>
  <dc:description/>
  <cp:lastModifiedBy>Town Clerk</cp:lastModifiedBy>
  <cp:revision>13</cp:revision>
  <cp:lastPrinted>2021-05-14T08:39:00Z</cp:lastPrinted>
  <dcterms:created xsi:type="dcterms:W3CDTF">2021-05-11T10:40:00Z</dcterms:created>
  <dcterms:modified xsi:type="dcterms:W3CDTF">2021-05-14T10:55:00Z</dcterms:modified>
</cp:coreProperties>
</file>